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0D28" w:rsidRDefault="00070D28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.1</w:t>
      </w:r>
    </w:p>
    <w:p w:rsidR="001A4649" w:rsidRDefault="001A4649">
      <w:pPr>
        <w:rPr>
          <w:noProof/>
        </w:rPr>
      </w:pPr>
      <w:r>
        <w:rPr>
          <w:noProof/>
        </w:rPr>
        <w:t>马赫带</w:t>
      </w:r>
      <w:r>
        <w:rPr>
          <w:rFonts w:hint="eastAsia"/>
          <w:noProof/>
        </w:rPr>
        <w:t>：视觉系统在不同强度区域的边界出现“上冲”或“下冲”现象</w:t>
      </w:r>
      <w:r w:rsidR="00070D28">
        <w:rPr>
          <w:rFonts w:hint="eastAsia"/>
          <w:noProof/>
        </w:rPr>
        <w:t>。（图</w:t>
      </w:r>
      <w:r w:rsidR="00070D28">
        <w:rPr>
          <w:rFonts w:hint="eastAsia"/>
          <w:noProof/>
        </w:rPr>
        <w:t>2</w:t>
      </w:r>
      <w:r w:rsidR="00070D28">
        <w:rPr>
          <w:noProof/>
        </w:rPr>
        <w:t>.7</w:t>
      </w:r>
      <w:r w:rsidR="00070D28">
        <w:rPr>
          <w:rFonts w:hint="eastAsia"/>
          <w:noProof/>
        </w:rPr>
        <w:t>）</w:t>
      </w:r>
    </w:p>
    <w:p w:rsidR="00070D28" w:rsidRDefault="00070D28">
      <w:pPr>
        <w:rPr>
          <w:noProof/>
        </w:rPr>
      </w:pPr>
      <w:r>
        <w:rPr>
          <w:noProof/>
        </w:rPr>
        <w:t>同时对比</w:t>
      </w:r>
      <w:r>
        <w:rPr>
          <w:rFonts w:hint="eastAsia"/>
          <w:noProof/>
        </w:rPr>
        <w:t>：感知区域的亮度并不简单的取决于其强度（图</w:t>
      </w:r>
      <w:r>
        <w:rPr>
          <w:rFonts w:hint="eastAsia"/>
          <w:noProof/>
        </w:rPr>
        <w:t>2</w:t>
      </w:r>
      <w:r>
        <w:rPr>
          <w:noProof/>
        </w:rPr>
        <w:t>.8</w:t>
      </w:r>
      <w:r>
        <w:rPr>
          <w:rFonts w:hint="eastAsia"/>
          <w:noProof/>
        </w:rPr>
        <w:t>）</w:t>
      </w:r>
    </w:p>
    <w:p w:rsidR="00EC5592" w:rsidRDefault="001A4649">
      <w:r>
        <w:rPr>
          <w:noProof/>
        </w:rPr>
        <w:drawing>
          <wp:inline distT="0" distB="0" distL="0" distR="0" wp14:anchorId="3785B7C2" wp14:editId="730D9515">
            <wp:extent cx="5274310" cy="33381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28" w:rsidRDefault="00070D28">
      <w:r>
        <w:rPr>
          <w:noProof/>
        </w:rPr>
        <w:drawing>
          <wp:inline distT="0" distB="0" distL="0" distR="0" wp14:anchorId="47D4AC2B" wp14:editId="33D7968C">
            <wp:extent cx="5274310" cy="24098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B4" w:rsidRDefault="00070D28">
      <w:r>
        <w:rPr>
          <w:rFonts w:hint="eastAsia"/>
        </w:rPr>
        <w:t>2</w:t>
      </w:r>
      <w:r>
        <w:t>.2</w:t>
      </w:r>
    </w:p>
    <w:p w:rsidR="00146DB4" w:rsidRDefault="00146DB4">
      <w:pPr>
        <w:rPr>
          <w:noProof/>
        </w:rPr>
      </w:pPr>
      <w:r>
        <w:rPr>
          <w:noProof/>
        </w:rPr>
        <w:drawing>
          <wp:inline distT="0" distB="0" distL="0" distR="0" wp14:anchorId="6B1173B7" wp14:editId="588789BE">
            <wp:extent cx="5274310" cy="19761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28" w:rsidRDefault="00146DB4">
      <w:r>
        <w:rPr>
          <w:noProof/>
        </w:rPr>
        <w:drawing>
          <wp:inline distT="0" distB="0" distL="0" distR="0" wp14:anchorId="73B92414" wp14:editId="06ADA80E">
            <wp:extent cx="5274310" cy="3365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64" w:rsidRDefault="00753264">
      <w:r>
        <w:rPr>
          <w:noProof/>
        </w:rPr>
        <w:drawing>
          <wp:inline distT="0" distB="0" distL="0" distR="0" wp14:anchorId="79D95A16" wp14:editId="3517C9AB">
            <wp:extent cx="5274310" cy="418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47" w:rsidRPr="00BB6747" w:rsidRDefault="00BB6747">
      <w:pPr>
        <w:rPr>
          <w:color w:val="FF0000"/>
        </w:rPr>
      </w:pPr>
      <w:r w:rsidRPr="00BB6747">
        <w:rPr>
          <w:color w:val="FF0000"/>
        </w:rPr>
        <w:t>波长是与频率成反比</w:t>
      </w:r>
      <w:r w:rsidRPr="00BB6747">
        <w:rPr>
          <w:rFonts w:hint="eastAsia"/>
          <w:color w:val="FF0000"/>
        </w:rPr>
        <w:t>，</w:t>
      </w:r>
      <w:r w:rsidRPr="00BB6747">
        <w:rPr>
          <w:color w:val="FF0000"/>
        </w:rPr>
        <w:t>频率是与能力成正比</w:t>
      </w:r>
      <w:r w:rsidRPr="00BB6747">
        <w:rPr>
          <w:rFonts w:hint="eastAsia"/>
          <w:color w:val="FF0000"/>
        </w:rPr>
        <w:t>。</w:t>
      </w:r>
    </w:p>
    <w:p w:rsidR="00BB6747" w:rsidRDefault="00BB6747">
      <w:r>
        <w:rPr>
          <w:noProof/>
        </w:rPr>
        <w:drawing>
          <wp:inline distT="0" distB="0" distL="0" distR="0" wp14:anchorId="201D3B08" wp14:editId="279B16FF">
            <wp:extent cx="5274310" cy="21558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47" w:rsidRPr="00DB2BE6" w:rsidRDefault="000351FE">
      <w:pPr>
        <w:rPr>
          <w:color w:val="FF0000"/>
        </w:rPr>
      </w:pPr>
      <w:r>
        <w:rPr>
          <w:color w:val="FF0000"/>
        </w:rPr>
        <w:t>1</w:t>
      </w:r>
      <w:r w:rsidR="00BB6747" w:rsidRPr="00DB2BE6">
        <w:rPr>
          <w:color w:val="FF0000"/>
        </w:rPr>
        <w:t>灰度级</w:t>
      </w:r>
      <w:r w:rsidR="00BB6747" w:rsidRPr="00DB2BE6">
        <w:rPr>
          <w:rFonts w:hint="eastAsia"/>
          <w:color w:val="FF0000"/>
        </w:rPr>
        <w:t>：</w:t>
      </w:r>
      <w:r w:rsidR="00BB6747" w:rsidRPr="000351FE">
        <w:rPr>
          <w:color w:val="000000" w:themeColor="text1"/>
        </w:rPr>
        <w:t>从黑到白的单色光的度量值范围通常称为灰度级</w:t>
      </w:r>
    </w:p>
    <w:p w:rsidR="00BB6747" w:rsidRDefault="00BB6747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一般，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像素值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量化后用一个字节（</w:t>
      </w:r>
      <w:r>
        <w:rPr>
          <w:rFonts w:ascii="Arial" w:hAnsi="Arial" w:cs="Arial"/>
          <w:color w:val="333333"/>
          <w:szCs w:val="21"/>
          <w:shd w:val="clear" w:color="auto" w:fill="FFFFFF"/>
        </w:rPr>
        <w:t>8b</w:t>
      </w:r>
      <w:r>
        <w:rPr>
          <w:rFonts w:ascii="Arial" w:hAnsi="Arial" w:cs="Arial"/>
          <w:color w:val="333333"/>
          <w:szCs w:val="21"/>
          <w:shd w:val="clear" w:color="auto" w:fill="FFFFFF"/>
        </w:rPr>
        <w:t>）来表示。如把有黑</w:t>
      </w:r>
      <w:r>
        <w:rPr>
          <w:rFonts w:ascii="Arial" w:hAnsi="Arial" w:cs="Arial"/>
          <w:color w:val="333333"/>
          <w:szCs w:val="21"/>
          <w:shd w:val="clear" w:color="auto" w:fill="FFFFFF"/>
        </w:rPr>
        <w:t>-</w:t>
      </w:r>
      <w:r>
        <w:rPr>
          <w:rFonts w:ascii="Arial" w:hAnsi="Arial" w:cs="Arial"/>
          <w:color w:val="333333"/>
          <w:szCs w:val="21"/>
          <w:shd w:val="clear" w:color="auto" w:fill="FFFFFF"/>
        </w:rPr>
        <w:t>灰</w:t>
      </w:r>
      <w:r>
        <w:rPr>
          <w:rFonts w:ascii="Arial" w:hAnsi="Arial" w:cs="Arial"/>
          <w:color w:val="333333"/>
          <w:szCs w:val="21"/>
          <w:shd w:val="clear" w:color="auto" w:fill="FFFFFF"/>
        </w:rPr>
        <w:t>-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白连续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变化的灰度值量化为</w:t>
      </w:r>
      <w:r>
        <w:rPr>
          <w:rFonts w:ascii="Arial" w:hAnsi="Arial" w:cs="Arial"/>
          <w:color w:val="333333"/>
          <w:szCs w:val="21"/>
          <w:shd w:val="clear" w:color="auto" w:fill="FFFFFF"/>
        </w:rPr>
        <w:t>256</w:t>
      </w:r>
      <w:r>
        <w:rPr>
          <w:rFonts w:ascii="Arial" w:hAnsi="Arial" w:cs="Arial"/>
          <w:color w:val="333333"/>
          <w:szCs w:val="21"/>
          <w:shd w:val="clear" w:color="auto" w:fill="FFFFFF"/>
        </w:rPr>
        <w:t>个灰度级，灰度值的范围为</w:t>
      </w:r>
      <w:r>
        <w:rPr>
          <w:rFonts w:ascii="Arial" w:hAnsi="Arial" w:cs="Arial"/>
          <w:color w:val="333333"/>
          <w:szCs w:val="21"/>
          <w:shd w:val="clear" w:color="auto" w:fill="FFFFFF"/>
        </w:rPr>
        <w:t>0~255</w:t>
      </w:r>
      <w:r>
        <w:rPr>
          <w:rFonts w:ascii="Arial" w:hAnsi="Arial" w:cs="Arial"/>
          <w:color w:val="333333"/>
          <w:szCs w:val="21"/>
          <w:shd w:val="clear" w:color="auto" w:fill="FFFFFF"/>
        </w:rPr>
        <w:t>，表示亮度从深到浅，对应图像中的颜色为从黑到白。黑白照片包含了黑白之间的所有的灰度色调，每个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像素值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都是介于黑色和白色之间的</w:t>
      </w:r>
      <w:r>
        <w:rPr>
          <w:rFonts w:ascii="Arial" w:hAnsi="Arial" w:cs="Arial"/>
          <w:color w:val="333333"/>
          <w:szCs w:val="21"/>
          <w:shd w:val="clear" w:color="auto" w:fill="FFFFFF"/>
        </w:rPr>
        <w:t>256</w:t>
      </w:r>
      <w:r>
        <w:rPr>
          <w:rFonts w:ascii="Arial" w:hAnsi="Arial" w:cs="Arial"/>
          <w:color w:val="333333"/>
          <w:szCs w:val="21"/>
          <w:shd w:val="clear" w:color="auto" w:fill="FFFFFF"/>
        </w:rPr>
        <w:t>种灰度中的一种。</w:t>
      </w:r>
    </w:p>
    <w:p w:rsidR="009F60E2" w:rsidRDefault="009F60E2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/>
          <w:color w:val="333333"/>
          <w:szCs w:val="21"/>
          <w:shd w:val="clear" w:color="auto" w:fill="FFFFFF"/>
        </w:rPr>
        <w:t>.3</w:t>
      </w:r>
    </w:p>
    <w:p w:rsidR="009F60E2" w:rsidRDefault="009F60E2">
      <w:r>
        <w:rPr>
          <w:noProof/>
        </w:rPr>
        <w:drawing>
          <wp:inline distT="0" distB="0" distL="0" distR="0" wp14:anchorId="21D75D8D" wp14:editId="6FB76F8B">
            <wp:extent cx="5274310" cy="1753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E6" w:rsidRDefault="005B130B">
      <w:r>
        <w:rPr>
          <w:rFonts w:hint="eastAsia"/>
        </w:rPr>
        <w:t>例如：二极管，平板扫描仪，摄像机</w:t>
      </w:r>
    </w:p>
    <w:p w:rsidR="00752ABC" w:rsidRDefault="00752ABC">
      <w:r>
        <w:rPr>
          <w:rFonts w:hint="eastAsia"/>
        </w:rPr>
        <w:t>2</w:t>
      </w:r>
      <w:r>
        <w:t>.4</w:t>
      </w:r>
    </w:p>
    <w:p w:rsidR="00752ABC" w:rsidRDefault="00752ABC">
      <w:r>
        <w:rPr>
          <w:noProof/>
        </w:rPr>
        <w:drawing>
          <wp:inline distT="0" distB="0" distL="0" distR="0" wp14:anchorId="6EAF07CC" wp14:editId="2A80FDB2">
            <wp:extent cx="5274310" cy="14306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E6" w:rsidRDefault="00752ABC">
      <w:r>
        <w:rPr>
          <w:noProof/>
        </w:rPr>
        <w:drawing>
          <wp:inline distT="0" distB="0" distL="0" distR="0" wp14:anchorId="14C4351F" wp14:editId="157D8DAD">
            <wp:extent cx="5274310" cy="1488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E6" w:rsidRDefault="00752ABC">
      <w:pPr>
        <w:rPr>
          <w:color w:val="000000" w:themeColor="text1"/>
        </w:rPr>
      </w:pPr>
      <w:r w:rsidRPr="00B07B50">
        <w:rPr>
          <w:color w:val="FF0000"/>
        </w:rPr>
        <w:t>数字图像</w:t>
      </w:r>
      <w:r w:rsidR="00A3201D">
        <w:rPr>
          <w:rFonts w:hint="eastAsia"/>
          <w:color w:val="FF0000"/>
        </w:rPr>
        <w:t>：</w:t>
      </w:r>
      <w:r w:rsidRPr="00C52CDE">
        <w:rPr>
          <w:color w:val="000000" w:themeColor="text1"/>
        </w:rPr>
        <w:t>可以用</w:t>
      </w:r>
      <w:r w:rsidR="00B07B50" w:rsidRPr="00C52CDE">
        <w:rPr>
          <w:color w:val="000000" w:themeColor="text1"/>
        </w:rPr>
        <w:t>矩阵函数</w:t>
      </w:r>
      <w:r w:rsidR="00B07B50" w:rsidRPr="00C52CDE">
        <w:rPr>
          <w:rFonts w:hint="eastAsia"/>
          <w:color w:val="000000" w:themeColor="text1"/>
        </w:rPr>
        <w:t>，</w:t>
      </w:r>
      <w:r w:rsidR="00B07B50" w:rsidRPr="00C52CDE">
        <w:rPr>
          <w:color w:val="000000" w:themeColor="text1"/>
        </w:rPr>
        <w:t>二维函数表示</w:t>
      </w:r>
    </w:p>
    <w:p w:rsidR="00F60F9C" w:rsidRDefault="00F60F9C">
      <w:pPr>
        <w:rPr>
          <w:color w:val="FF0000"/>
        </w:rPr>
      </w:pPr>
      <w:r>
        <w:rPr>
          <w:noProof/>
        </w:rPr>
        <w:drawing>
          <wp:inline distT="0" distB="0" distL="0" distR="0" wp14:anchorId="62B23785" wp14:editId="2F8D4EB4">
            <wp:extent cx="5274310" cy="26339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1D" w:rsidRPr="00B07B50" w:rsidRDefault="00A3201D">
      <w:pPr>
        <w:rPr>
          <w:color w:val="FF0000"/>
        </w:rPr>
      </w:pPr>
    </w:p>
    <w:p w:rsidR="005B130B" w:rsidRPr="00C52CDE" w:rsidRDefault="003445E8">
      <w:pPr>
        <w:rPr>
          <w:rFonts w:ascii="Arial" w:hAnsi="Arial" w:cs="Arial"/>
          <w:color w:val="000000" w:themeColor="text1"/>
          <w:szCs w:val="21"/>
          <w:shd w:val="clear" w:color="auto" w:fill="FFFFFF"/>
        </w:rPr>
      </w:pPr>
      <w:hyperlink r:id="rId15" w:tgtFrame="_blank" w:history="1">
        <w:r w:rsidR="00A3201D" w:rsidRPr="00A3201D">
          <w:rPr>
            <w:rStyle w:val="a3"/>
            <w:rFonts w:ascii="Arial" w:hAnsi="Arial" w:cs="Arial"/>
            <w:color w:val="FF0000"/>
            <w:szCs w:val="21"/>
            <w:u w:val="none"/>
            <w:shd w:val="clear" w:color="auto" w:fill="FFFFFF"/>
          </w:rPr>
          <w:t>图像对比度</w:t>
        </w:r>
      </w:hyperlink>
      <w:r w:rsidR="00A3201D">
        <w:rPr>
          <w:rFonts w:hint="eastAsia"/>
          <w:color w:val="FF0000"/>
        </w:rPr>
        <w:t>：</w:t>
      </w:r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指的是</w:t>
      </w:r>
      <w:r w:rsidR="00A3201D" w:rsidRPr="00C52CDE">
        <w:rPr>
          <w:rFonts w:ascii="Arial" w:hAnsi="Arial" w:cs="Arial"/>
          <w:color w:val="000000" w:themeColor="text1"/>
          <w:sz w:val="18"/>
          <w:szCs w:val="18"/>
          <w:shd w:val="clear" w:color="auto" w:fill="FFFFFF"/>
          <w:vertAlign w:val="superscript"/>
        </w:rPr>
        <w:t> </w:t>
      </w:r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一幅图像中明暗区域最亮的白和最暗的黑之间不同亮度层级的测量，即指一幅图像灰度反差的大小。差异范围越大代表对比越大，差异范围越小代表对比越小，好的对比率</w:t>
      </w:r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120:1</w:t>
      </w:r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就可容易地显示生动、丰富的色彩，当对比率高达</w:t>
      </w:r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300:1</w:t>
      </w:r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时，便可</w:t>
      </w:r>
      <w:proofErr w:type="gramStart"/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支持各阶的</w:t>
      </w:r>
      <w:proofErr w:type="gramEnd"/>
      <w:r w:rsidR="00A3201D" w:rsidRPr="00C52CDE">
        <w:rPr>
          <w:rFonts w:ascii="Arial" w:hAnsi="Arial" w:cs="Arial"/>
          <w:color w:val="000000" w:themeColor="text1"/>
          <w:szCs w:val="21"/>
          <w:shd w:val="clear" w:color="auto" w:fill="FFFFFF"/>
        </w:rPr>
        <w:t>颜色。</w:t>
      </w:r>
    </w:p>
    <w:p w:rsidR="00C52CDE" w:rsidRDefault="00C52CDE">
      <w:pPr>
        <w:rPr>
          <w:rFonts w:ascii="Arial" w:hAnsi="Arial" w:cs="Arial"/>
          <w:color w:val="FF0000"/>
          <w:szCs w:val="21"/>
          <w:shd w:val="clear" w:color="auto" w:fill="FFFFFF"/>
        </w:rPr>
      </w:pPr>
    </w:p>
    <w:p w:rsidR="00C52CDE" w:rsidRPr="00C52CDE" w:rsidRDefault="00C52CDE" w:rsidP="00C52CDE">
      <w:pPr>
        <w:rPr>
          <w:color w:val="000000" w:themeColor="text1"/>
        </w:rPr>
      </w:pPr>
      <w:r w:rsidRPr="00C52CDE">
        <w:rPr>
          <w:rFonts w:ascii="Arial" w:hAnsi="Arial" w:cs="Arial"/>
          <w:color w:val="FF0000"/>
          <w:shd w:val="clear" w:color="auto" w:fill="FFFFFF"/>
        </w:rPr>
        <w:t>图像的动态范围</w:t>
      </w:r>
      <w:r>
        <w:rPr>
          <w:rFonts w:ascii="Arial" w:hAnsi="Arial" w:cs="Arial"/>
          <w:color w:val="4D4D4D"/>
          <w:shd w:val="clear" w:color="auto" w:fill="FFFFFF"/>
        </w:rPr>
        <w:t>：</w:t>
      </w:r>
      <w:r w:rsidRPr="00C52CDE">
        <w:rPr>
          <w:rFonts w:ascii="Arial" w:hAnsi="Arial" w:cs="Arial"/>
          <w:color w:val="000000" w:themeColor="text1"/>
          <w:shd w:val="clear" w:color="auto" w:fill="FFFFFF"/>
        </w:rPr>
        <w:t>统计</w:t>
      </w:r>
      <w:proofErr w:type="gramStart"/>
      <w:r w:rsidRPr="00C52CDE">
        <w:rPr>
          <w:rFonts w:ascii="Arial" w:hAnsi="Arial" w:cs="Arial"/>
          <w:color w:val="000000" w:themeColor="text1"/>
          <w:shd w:val="clear" w:color="auto" w:fill="FFFFFF"/>
        </w:rPr>
        <w:t>一下每</w:t>
      </w:r>
      <w:proofErr w:type="gramEnd"/>
      <w:r w:rsidRPr="00C52CDE">
        <w:rPr>
          <w:rFonts w:ascii="Arial" w:hAnsi="Arial" w:cs="Arial"/>
          <w:color w:val="000000" w:themeColor="text1"/>
          <w:shd w:val="clear" w:color="auto" w:fill="FFFFFF"/>
        </w:rPr>
        <w:t>一点的像素灰度值，灰度级的最小和最大这一范围，便是该图像的动态范围。动态范围越大（灰度直方图越宽），那它的对比度就会越高，当然看着越清楚。</w:t>
      </w:r>
    </w:p>
    <w:p w:rsidR="00C52CDE" w:rsidRPr="00C52CDE" w:rsidRDefault="001038A4">
      <w:pPr>
        <w:rPr>
          <w:color w:val="FF0000"/>
        </w:rPr>
      </w:pPr>
      <w:r>
        <w:rPr>
          <w:noProof/>
        </w:rPr>
        <w:drawing>
          <wp:inline distT="0" distB="0" distL="0" distR="0" wp14:anchorId="16A2DF81" wp14:editId="0165087F">
            <wp:extent cx="4076700" cy="666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E2" w:rsidRDefault="00A3201D">
      <w:pPr>
        <w:rPr>
          <w:rFonts w:ascii="微软雅黑" w:eastAsia="微软雅黑" w:hAnsi="微软雅黑"/>
          <w:color w:val="333333"/>
          <w:shd w:val="clear" w:color="auto" w:fill="FFFFFF"/>
        </w:rPr>
      </w:pPr>
      <w:r w:rsidRPr="00A3201D">
        <w:rPr>
          <w:rFonts w:ascii="微软雅黑" w:eastAsia="微软雅黑" w:hAnsi="微软雅黑" w:hint="eastAsia"/>
          <w:color w:val="FF0000"/>
          <w:shd w:val="clear" w:color="auto" w:fill="FFFFFF"/>
        </w:rPr>
        <w:t>图片的饱和度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：是</w:t>
      </w:r>
      <w:proofErr w:type="gramStart"/>
      <w:r>
        <w:rPr>
          <w:rFonts w:ascii="微软雅黑" w:eastAsia="微软雅黑" w:hAnsi="微软雅黑" w:hint="eastAsia"/>
          <w:color w:val="333333"/>
          <w:shd w:val="clear" w:color="auto" w:fill="FFFFFF"/>
        </w:rPr>
        <w:t>指图片</w:t>
      </w:r>
      <w:proofErr w:type="gramEnd"/>
      <w:r>
        <w:rPr>
          <w:rFonts w:ascii="微软雅黑" w:eastAsia="微软雅黑" w:hAnsi="微软雅黑" w:hint="eastAsia"/>
          <w:color w:val="333333"/>
          <w:shd w:val="clear" w:color="auto" w:fill="FFFFFF"/>
        </w:rPr>
        <w:t>色彩的纯洁性，色彩的鲜艳程度，也称图片色彩的纯度。</w:t>
      </w:r>
    </w:p>
    <w:p w:rsidR="00967222" w:rsidRDefault="00967222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:rsidR="00A3201D" w:rsidRDefault="00A3201D">
      <w:r>
        <w:rPr>
          <w:noProof/>
        </w:rPr>
        <w:drawing>
          <wp:inline distT="0" distB="0" distL="0" distR="0" wp14:anchorId="730F012E" wp14:editId="31CE1025">
            <wp:extent cx="4248150" cy="3095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1C" w:rsidRDefault="003C601C">
      <w:r>
        <w:rPr>
          <w:noProof/>
        </w:rPr>
        <w:drawing>
          <wp:inline distT="0" distB="0" distL="0" distR="0" wp14:anchorId="3A782F09" wp14:editId="26A33FC1">
            <wp:extent cx="5274310" cy="909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9A" w:rsidRDefault="008C149A">
      <w:r>
        <w:rPr>
          <w:noProof/>
        </w:rPr>
        <w:drawing>
          <wp:inline distT="0" distB="0" distL="0" distR="0" wp14:anchorId="010F118B" wp14:editId="3A20A77C">
            <wp:extent cx="5274310" cy="18700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9A" w:rsidRDefault="008C149A">
      <w:r>
        <w:rPr>
          <w:noProof/>
        </w:rPr>
        <w:drawing>
          <wp:inline distT="0" distB="0" distL="0" distR="0" wp14:anchorId="155C93A4" wp14:editId="47B97243">
            <wp:extent cx="5274310" cy="26339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9A" w:rsidRDefault="008C149A">
      <w:r w:rsidRPr="008C149A">
        <w:rPr>
          <w:noProof/>
        </w:rPr>
        <w:drawing>
          <wp:inline distT="0" distB="0" distL="0" distR="0">
            <wp:extent cx="5274310" cy="3134648"/>
            <wp:effectExtent l="0" t="0" r="2540" b="8890"/>
            <wp:docPr id="23" name="图片 23" descr="C:\Users\kaiwangw\AppData\Local\Temp\1618219005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iwangw\AppData\Local\Temp\1618219005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1C" w:rsidRDefault="003C601C">
      <w:r>
        <w:rPr>
          <w:noProof/>
        </w:rPr>
        <w:drawing>
          <wp:inline distT="0" distB="0" distL="0" distR="0" wp14:anchorId="3872E814" wp14:editId="4A0EB925">
            <wp:extent cx="5274310" cy="2857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1C" w:rsidRDefault="003C601C">
      <w:pPr>
        <w:rPr>
          <w:rFonts w:ascii="Arial" w:hAnsi="Arial" w:cs="Arial"/>
          <w:color w:val="4D4D4D"/>
          <w:shd w:val="clear" w:color="auto" w:fill="FFFFFF"/>
        </w:rPr>
      </w:pPr>
    </w:p>
    <w:p w:rsidR="000A44F4" w:rsidRDefault="000A44F4"/>
    <w:p w:rsidR="003C601C" w:rsidRDefault="003C601C">
      <w:r>
        <w:rPr>
          <w:noProof/>
        </w:rPr>
        <w:drawing>
          <wp:inline distT="0" distB="0" distL="0" distR="0" wp14:anchorId="1C96968C" wp14:editId="68FEC551">
            <wp:extent cx="5274310" cy="3196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1C" w:rsidRDefault="00601E49">
      <w:r>
        <w:rPr>
          <w:noProof/>
        </w:rPr>
        <w:drawing>
          <wp:inline distT="0" distB="0" distL="0" distR="0" wp14:anchorId="290400DA" wp14:editId="347D06E1">
            <wp:extent cx="5274310" cy="45847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DE" w:rsidRDefault="002C28DE">
      <w:pPr>
        <w:rPr>
          <w:noProof/>
        </w:rPr>
      </w:pPr>
      <w:r w:rsidRPr="000A44F4">
        <w:rPr>
          <w:rFonts w:ascii="Arial" w:hAnsi="Arial" w:cs="Arial"/>
          <w:color w:val="FF0000"/>
          <w:shd w:val="clear" w:color="auto" w:fill="FFFFFF"/>
        </w:rPr>
        <w:t>内插</w:t>
      </w:r>
      <w:r>
        <w:rPr>
          <w:rFonts w:ascii="Arial" w:hAnsi="Arial" w:cs="Arial" w:hint="eastAsia"/>
          <w:color w:val="4D4D4D"/>
          <w:shd w:val="clear" w:color="auto" w:fill="FFFFFF"/>
        </w:rPr>
        <w:t>：</w:t>
      </w:r>
      <w:r>
        <w:rPr>
          <w:rFonts w:ascii="Arial" w:hAnsi="Arial" w:cs="Arial"/>
          <w:color w:val="4D4D4D"/>
          <w:shd w:val="clear" w:color="auto" w:fill="FFFFFF"/>
        </w:rPr>
        <w:t>是在诸如放大、收缩、旋转和几何校正等任务中广泛应用的基本工具</w:t>
      </w:r>
    </w:p>
    <w:p w:rsidR="002C28DE" w:rsidRDefault="002C28DE">
      <w:pPr>
        <w:rPr>
          <w:noProof/>
        </w:rPr>
      </w:pPr>
      <w:r>
        <w:rPr>
          <w:noProof/>
        </w:rPr>
        <w:drawing>
          <wp:inline distT="0" distB="0" distL="0" distR="0" wp14:anchorId="1B072E93" wp14:editId="7D927692">
            <wp:extent cx="5274310" cy="47777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DE" w:rsidRDefault="002C28DE">
      <w:r>
        <w:rPr>
          <w:noProof/>
        </w:rPr>
        <w:drawing>
          <wp:inline distT="0" distB="0" distL="0" distR="0" wp14:anchorId="0FE14018" wp14:editId="759BBAC9">
            <wp:extent cx="5274310" cy="45967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DE" w:rsidRDefault="002C28DE">
      <w:r>
        <w:rPr>
          <w:noProof/>
        </w:rPr>
        <w:drawing>
          <wp:inline distT="0" distB="0" distL="0" distR="0" wp14:anchorId="7672E8E5" wp14:editId="48BF7926">
            <wp:extent cx="5274310" cy="60839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C4" w:rsidRDefault="000967C4">
      <w:r>
        <w:rPr>
          <w:noProof/>
        </w:rPr>
        <w:drawing>
          <wp:inline distT="0" distB="0" distL="0" distR="0" wp14:anchorId="5B796AB6" wp14:editId="30067373">
            <wp:extent cx="5274310" cy="40995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C4" w:rsidRDefault="000967C4">
      <w:r>
        <w:rPr>
          <w:noProof/>
        </w:rPr>
        <w:drawing>
          <wp:inline distT="0" distB="0" distL="0" distR="0" wp14:anchorId="22630F47" wp14:editId="3126907F">
            <wp:extent cx="5274310" cy="23844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C4" w:rsidRDefault="000967C4">
      <w:r>
        <w:rPr>
          <w:noProof/>
        </w:rPr>
        <w:drawing>
          <wp:inline distT="0" distB="0" distL="0" distR="0" wp14:anchorId="5A8CCCC8" wp14:editId="023EBE26">
            <wp:extent cx="5274310" cy="2294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83" w:rsidRDefault="00100483">
      <w:r>
        <w:rPr>
          <w:noProof/>
        </w:rPr>
        <w:drawing>
          <wp:inline distT="0" distB="0" distL="0" distR="0" wp14:anchorId="76DD8ECE" wp14:editId="18F11992">
            <wp:extent cx="5274310" cy="40322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83" w:rsidRDefault="00100483">
      <w:r>
        <w:rPr>
          <w:noProof/>
        </w:rPr>
        <w:drawing>
          <wp:inline distT="0" distB="0" distL="0" distR="0" wp14:anchorId="04CF22A1" wp14:editId="742EA407">
            <wp:extent cx="5257800" cy="45434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83" w:rsidRDefault="00100483">
      <w:r>
        <w:rPr>
          <w:noProof/>
        </w:rPr>
        <w:drawing>
          <wp:inline distT="0" distB="0" distL="0" distR="0" wp14:anchorId="064929F4" wp14:editId="70EF462E">
            <wp:extent cx="5274310" cy="35401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74" w:rsidRDefault="00115A74"/>
    <w:p w:rsidR="00115A74" w:rsidRDefault="00115A74"/>
    <w:p w:rsidR="00115A74" w:rsidRDefault="00115A74"/>
    <w:p w:rsidR="00115A74" w:rsidRDefault="00115A74" w:rsidP="00115A74">
      <w:pPr>
        <w:pStyle w:val="a5"/>
        <w:rPr>
          <w:noProof/>
        </w:rPr>
      </w:pPr>
      <w:r>
        <w:rPr>
          <w:noProof/>
        </w:rPr>
        <w:t>彩色图像去雾</w:t>
      </w:r>
    </w:p>
    <w:p w:rsidR="00115A74" w:rsidRDefault="00115A74" w:rsidP="00115A74">
      <w:r>
        <w:rPr>
          <w:noProof/>
        </w:rPr>
        <w:drawing>
          <wp:inline distT="0" distB="0" distL="0" distR="0" wp14:anchorId="215B8670" wp14:editId="4557EA91">
            <wp:extent cx="5274310" cy="30200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DB" w:rsidRDefault="008048DB" w:rsidP="008048DB">
      <w:pPr>
        <w:pStyle w:val="3"/>
        <w:shd w:val="clear" w:color="auto" w:fill="FAF7EF"/>
        <w:spacing w:before="150" w:beforeAutospacing="0" w:after="150" w:afterAutospacing="0"/>
        <w:rPr>
          <w:rFonts w:ascii="微软雅黑" w:eastAsia="微软雅黑" w:hAnsi="微软雅黑"/>
          <w:color w:val="393939"/>
          <w:sz w:val="24"/>
          <w:szCs w:val="24"/>
        </w:rPr>
      </w:pPr>
      <w:r>
        <w:rPr>
          <w:rFonts w:ascii="微软雅黑" w:eastAsia="微软雅黑" w:hAnsi="微软雅黑" w:hint="eastAsia"/>
          <w:color w:val="393939"/>
          <w:sz w:val="24"/>
          <w:szCs w:val="24"/>
        </w:rPr>
        <w:t>1. 算法原理。</w:t>
      </w:r>
    </w:p>
    <w:p w:rsidR="008048DB" w:rsidRDefault="008048DB" w:rsidP="008048DB">
      <w:pPr>
        <w:pStyle w:val="a6"/>
        <w:shd w:val="clear" w:color="auto" w:fill="FAF7EF"/>
        <w:spacing w:before="0" w:beforeAutospacing="0" w:after="0" w:afterAutospacing="0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基本原理来源于何凯明大神的CVPR09的论文</w:t>
      </w:r>
      <w:r>
        <w:rPr>
          <w:rFonts w:ascii="微软雅黑" w:eastAsia="微软雅黑" w:hAnsi="微软雅黑"/>
          <w:color w:val="393939"/>
          <w:sz w:val="21"/>
          <w:szCs w:val="21"/>
        </w:rPr>
        <w:fldChar w:fldCharType="begin"/>
      </w:r>
      <w:r>
        <w:rPr>
          <w:rFonts w:ascii="微软雅黑" w:eastAsia="微软雅黑" w:hAnsi="微软雅黑"/>
          <w:color w:val="393939"/>
          <w:sz w:val="21"/>
          <w:szCs w:val="21"/>
        </w:rPr>
        <w:instrText xml:space="preserve"> HYPERLINK "http://www.jiansun.org/papers/Dehaze_CVPR2009.pdf" \t "_blank" </w:instrText>
      </w:r>
      <w:r>
        <w:rPr>
          <w:rFonts w:ascii="微软雅黑" w:eastAsia="微软雅黑" w:hAnsi="微软雅黑"/>
          <w:color w:val="393939"/>
          <w:sz w:val="21"/>
          <w:szCs w:val="21"/>
        </w:rPr>
        <w:fldChar w:fldCharType="separate"/>
      </w:r>
      <w:r>
        <w:rPr>
          <w:rStyle w:val="a3"/>
          <w:rFonts w:ascii="微软雅黑" w:eastAsia="微软雅黑" w:hAnsi="微软雅黑" w:hint="eastAsia"/>
          <w:color w:val="6466B3"/>
          <w:sz w:val="21"/>
          <w:szCs w:val="21"/>
        </w:rPr>
        <w:t>Single Image Haze Removal Using Dark Channel Prior</w:t>
      </w:r>
      <w:r>
        <w:rPr>
          <w:rFonts w:ascii="微软雅黑" w:eastAsia="微软雅黑" w:hAnsi="微软雅黑"/>
          <w:color w:val="393939"/>
          <w:sz w:val="21"/>
          <w:szCs w:val="21"/>
        </w:rPr>
        <w:fldChar w:fldCharType="end"/>
      </w:r>
    </w:p>
    <w:p w:rsidR="008048DB" w:rsidRDefault="008048DB" w:rsidP="008048DB">
      <w:pPr>
        <w:widowControl/>
        <w:numPr>
          <w:ilvl w:val="0"/>
          <w:numId w:val="2"/>
        </w:numPr>
        <w:shd w:val="clear" w:color="auto" w:fill="FAF7EF"/>
        <w:wordWrap w:val="0"/>
        <w:ind w:left="450"/>
        <w:jc w:val="left"/>
        <w:rPr>
          <w:rFonts w:ascii="微软雅黑" w:eastAsia="微软雅黑" w:hAnsi="微软雅黑"/>
          <w:color w:val="393939"/>
          <w:szCs w:val="21"/>
        </w:rPr>
      </w:pPr>
      <w:r>
        <w:rPr>
          <w:rFonts w:ascii="微软雅黑" w:eastAsia="微软雅黑" w:hAnsi="微软雅黑" w:hint="eastAsia"/>
          <w:color w:val="393939"/>
          <w:szCs w:val="21"/>
        </w:rPr>
        <w:t>暗通道。</w:t>
      </w:r>
      <w:r>
        <w:rPr>
          <w:rFonts w:ascii="微软雅黑" w:eastAsia="微软雅黑" w:hAnsi="微软雅黑" w:hint="eastAsia"/>
          <w:color w:val="393939"/>
          <w:szCs w:val="21"/>
        </w:rPr>
        <w:br/>
        <w:t>所谓暗通道是一个基本假设，这个假设认为，在绝大多数的非天空的局部区域中，某一些像素总会有至少一个颜色通道具有很低的值。这个其实很容易理解，实际生活中造成这个假设的原因有很多，比如汽车，建筑物或者城市中的阴影，或者说色彩鲜艳的物体或表面(比如绿色的树叶，各种鲜艳的花，或者蓝色绿色的睡眠)，颜色较暗的物体或者表面，这些景物的暗通道总是变现为比较暗的状态。</w:t>
      </w:r>
      <w:r>
        <w:rPr>
          <w:rFonts w:ascii="微软雅黑" w:eastAsia="微软雅黑" w:hAnsi="微软雅黑" w:hint="eastAsia"/>
          <w:color w:val="393939"/>
          <w:szCs w:val="21"/>
        </w:rPr>
        <w:br/>
        <w:t>所以暗通道是什么呢？其实比较简单，作者认为暗通道是：</w:t>
      </w:r>
    </w:p>
    <w:p w:rsidR="00827899" w:rsidRDefault="00827899" w:rsidP="00A202D9">
      <w:pPr>
        <w:widowControl/>
        <w:numPr>
          <w:ilvl w:val="0"/>
          <w:numId w:val="1"/>
        </w:numPr>
        <w:shd w:val="clear" w:color="auto" w:fill="FAF7EF"/>
        <w:wordWrap w:val="0"/>
        <w:ind w:left="45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>
        <w:rPr>
          <w:noProof/>
        </w:rPr>
        <w:drawing>
          <wp:inline distT="0" distB="0" distL="0" distR="0" wp14:anchorId="2C59B296" wp14:editId="47E0D8C1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9" w:rsidRDefault="00827899" w:rsidP="00A202D9">
      <w:pPr>
        <w:widowControl/>
        <w:numPr>
          <w:ilvl w:val="0"/>
          <w:numId w:val="1"/>
        </w:numPr>
        <w:shd w:val="clear" w:color="auto" w:fill="FAF7EF"/>
        <w:wordWrap w:val="0"/>
        <w:ind w:left="45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>
        <w:rPr>
          <w:noProof/>
        </w:rPr>
        <w:drawing>
          <wp:inline distT="0" distB="0" distL="0" distR="0" wp14:anchorId="0ADFB69B" wp14:editId="55066492">
            <wp:extent cx="5274310" cy="3124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73" w:rsidRDefault="004C3673" w:rsidP="00A202D9">
      <w:pPr>
        <w:widowControl/>
        <w:numPr>
          <w:ilvl w:val="0"/>
          <w:numId w:val="1"/>
        </w:numPr>
        <w:shd w:val="clear" w:color="auto" w:fill="FAF7EF"/>
        <w:wordWrap w:val="0"/>
        <w:ind w:left="45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>
        <w:rPr>
          <w:noProof/>
        </w:rPr>
        <w:drawing>
          <wp:inline distT="0" distB="0" distL="0" distR="0" wp14:anchorId="0B71D160" wp14:editId="316717A4">
            <wp:extent cx="5274310" cy="32873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73" w:rsidRPr="00A202D9" w:rsidRDefault="004C3673" w:rsidP="00A202D9">
      <w:pPr>
        <w:widowControl/>
        <w:numPr>
          <w:ilvl w:val="0"/>
          <w:numId w:val="1"/>
        </w:numPr>
        <w:shd w:val="clear" w:color="auto" w:fill="FAF7EF"/>
        <w:wordWrap w:val="0"/>
        <w:ind w:left="45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但是这个去</w:t>
      </w:r>
      <w:proofErr w:type="gramStart"/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雾效果</w:t>
      </w:r>
      <w:proofErr w:type="gramEnd"/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还是挺粗糙的，主要原因是由于透射率图过于粗糙了，何凯明在文章中提出了soft matting方法，然后其缺点是速度特别慢，不适用在实时场合，2011年，又提出可以使用导向滤波的方式来获得更细腻的结果，这个方法的运算主要集中在方框滤波（均值滤波），而这种操作在</w:t>
      </w:r>
      <w:proofErr w:type="spellStart"/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opencv</w:t>
      </w:r>
      <w:proofErr w:type="spellEnd"/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或者其他的图像库中都有快速算法。可以考虑使用。</w:t>
      </w:r>
    </w:p>
    <w:p w:rsidR="00115A74" w:rsidRPr="00A202D9" w:rsidRDefault="00115A74" w:rsidP="00115A74"/>
    <w:p w:rsidR="00115A74" w:rsidRDefault="00115A74">
      <w:r>
        <w:rPr>
          <w:noProof/>
        </w:rPr>
        <w:drawing>
          <wp:inline distT="0" distB="0" distL="0" distR="0" wp14:anchorId="2D1CC8F1" wp14:editId="719F15B6">
            <wp:extent cx="5274310" cy="651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74" w:rsidRDefault="00312A30">
      <w:r>
        <w:rPr>
          <w:noProof/>
        </w:rPr>
        <w:drawing>
          <wp:inline distT="0" distB="0" distL="0" distR="0" wp14:anchorId="3603B09D" wp14:editId="295E8FEC">
            <wp:extent cx="5274310" cy="80860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30" w:rsidRDefault="00312A30">
      <w:r>
        <w:rPr>
          <w:noProof/>
        </w:rPr>
        <w:drawing>
          <wp:inline distT="0" distB="0" distL="0" distR="0" wp14:anchorId="651FD901" wp14:editId="1A92B042">
            <wp:extent cx="4095750" cy="57054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B7" w:rsidRDefault="002335B7"/>
    <w:p w:rsidR="002335B7" w:rsidRDefault="002335B7"/>
    <w:p w:rsidR="002335B7" w:rsidRDefault="002335B7"/>
    <w:p w:rsidR="002335B7" w:rsidRDefault="00663C60">
      <w:r>
        <w:t>转载</w:t>
      </w:r>
      <w:r>
        <w:rPr>
          <w:rFonts w:hint="eastAsia"/>
        </w:rPr>
        <w:t>：</w:t>
      </w:r>
    </w:p>
    <w:p w:rsidR="002335B7" w:rsidRDefault="003445E8">
      <w:hyperlink r:id="rId41" w:history="1">
        <w:r w:rsidR="00663C60" w:rsidRPr="00EE192B">
          <w:rPr>
            <w:rStyle w:val="a3"/>
          </w:rPr>
          <w:t>https://www.cnblogs.com/echoboy/p/10924868.html</w:t>
        </w:r>
      </w:hyperlink>
    </w:p>
    <w:p w:rsidR="00663C60" w:rsidRDefault="00663C60"/>
    <w:p w:rsidR="00663C60" w:rsidRDefault="00663C60"/>
    <w:p w:rsidR="00B34C0D" w:rsidRDefault="00B34C0D" w:rsidP="00B34C0D">
      <w:pPr>
        <w:pStyle w:val="1"/>
      </w:pPr>
      <w:r w:rsidRPr="00B34C0D">
        <w:rPr>
          <w:rFonts w:hint="eastAsia"/>
        </w:rPr>
        <w:t>显卡和</w:t>
      </w:r>
      <w:proofErr w:type="spellStart"/>
      <w:r w:rsidRPr="00B34C0D">
        <w:rPr>
          <w:rFonts w:hint="eastAsia"/>
        </w:rPr>
        <w:t>cpu</w:t>
      </w:r>
      <w:proofErr w:type="spellEnd"/>
      <w:r w:rsidRPr="00B34C0D">
        <w:rPr>
          <w:rFonts w:hint="eastAsia"/>
        </w:rPr>
        <w:t>相比为什么适合机器学习</w:t>
      </w:r>
    </w:p>
    <w:p w:rsidR="00B34C0D" w:rsidRPr="00B34C0D" w:rsidRDefault="00B34C0D" w:rsidP="00B34C0D">
      <w:r>
        <w:rPr>
          <w:noProof/>
        </w:rPr>
        <w:drawing>
          <wp:inline distT="0" distB="0" distL="0" distR="0" wp14:anchorId="32F545DB" wp14:editId="6E6CF109">
            <wp:extent cx="5274310" cy="53752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0D" w:rsidRPr="00B34C0D" w:rsidRDefault="00B34C0D" w:rsidP="00B34C0D">
      <w:pPr>
        <w:pStyle w:val="2"/>
      </w:pPr>
      <w:proofErr w:type="spellStart"/>
      <w:r>
        <w:t>C</w:t>
      </w:r>
      <w:r>
        <w:rPr>
          <w:rFonts w:hint="eastAsia"/>
        </w:rPr>
        <w:t>pu</w:t>
      </w:r>
      <w:proofErr w:type="spellEnd"/>
      <w:r>
        <w:rPr>
          <w:rFonts w:hint="eastAsia"/>
        </w:rPr>
        <w:t>运算逻辑</w:t>
      </w:r>
    </w:p>
    <w:p w:rsidR="00B34C0D" w:rsidRDefault="00B34C0D" w:rsidP="00B34C0D">
      <w:r>
        <w:rPr>
          <w:noProof/>
        </w:rPr>
        <w:drawing>
          <wp:inline distT="0" distB="0" distL="0" distR="0" wp14:anchorId="07DD08E8" wp14:editId="1A66E30E">
            <wp:extent cx="5274310" cy="39636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0D" w:rsidRDefault="00B34C0D" w:rsidP="00B34C0D">
      <w:pPr>
        <w:pStyle w:val="2"/>
      </w:pPr>
      <w:r>
        <w:rPr>
          <w:rFonts w:hint="eastAsia"/>
        </w:rPr>
        <w:t>G</w:t>
      </w:r>
      <w:r>
        <w:t>PU</w:t>
      </w:r>
      <w:r>
        <w:t>运算逻辑</w:t>
      </w:r>
    </w:p>
    <w:p w:rsidR="00B34C0D" w:rsidRPr="00B34C0D" w:rsidRDefault="00B34C0D" w:rsidP="00B34C0D">
      <w:r>
        <w:rPr>
          <w:noProof/>
        </w:rPr>
        <w:drawing>
          <wp:inline distT="0" distB="0" distL="0" distR="0" wp14:anchorId="04AADB3E" wp14:editId="145AD0D8">
            <wp:extent cx="5274310" cy="50419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60" w:rsidRDefault="00663C60" w:rsidP="00663C60">
      <w:pPr>
        <w:pStyle w:val="1"/>
      </w:pPr>
      <w:r>
        <w:t>核函数简介</w:t>
      </w:r>
    </w:p>
    <w:p w:rsidR="00663C60" w:rsidRDefault="00663DB9" w:rsidP="00663C60">
      <w:r>
        <w:rPr>
          <w:noProof/>
        </w:rPr>
        <w:drawing>
          <wp:inline distT="0" distB="0" distL="0" distR="0" wp14:anchorId="5EB4C560" wp14:editId="68017EB7">
            <wp:extent cx="5274310" cy="23145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F7" w:rsidRDefault="001E7EF7" w:rsidP="00663C60">
      <w:r>
        <w:rPr>
          <w:noProof/>
        </w:rPr>
        <w:drawing>
          <wp:inline distT="0" distB="0" distL="0" distR="0" wp14:anchorId="4C52ECBF" wp14:editId="5828BA2D">
            <wp:extent cx="5274310" cy="25380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15" w:rsidRDefault="00961B15" w:rsidP="00663C6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核函数：是映射关系</w:t>
      </w:r>
      <w:r>
        <w:rPr>
          <w:noProof/>
        </w:rPr>
        <w:drawing>
          <wp:inline distT="0" distB="0" distL="0" distR="0">
            <wp:extent cx="314325" cy="219075"/>
            <wp:effectExtent l="0" t="0" r="9525" b="9525"/>
            <wp:docPr id="32" name="图片 32" descr="https://imgconvert.csdnimg.cn/aHR0cHM6Ly9pbWFnZXMyMDE1LmNuYmxvZ3MuY29tL2Jsb2cvMTA4NTM0My8yMDE3MDQvMTA4NTM0My0yMDE3MDQyNjEyMjc1MTI1Ni0xODU5OTQ4NzU2LnBuZw?x-oss-process=image/format,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convert.csdnimg.cn/aHR0cHM6Ly9pbWFnZXMyMDE1LmNuYmxvZ3MuY29tL2Jsb2cvMTA4NTM0My8yMDE3MDQvMTA4NTM0My0yMDE3MDQyNjEyMjc1MTI1Ni0xODU5OTQ4NzU2LnBuZw?x-oss-process=image/format,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的内积，映射函数本身仅仅是一种映射关系，并没有增加维度的特性，不过可以利用核函数的特性，构造可以增加维度的核函数，这通常是我们希望的。</w:t>
      </w:r>
    </w:p>
    <w:p w:rsidR="00BF7B12" w:rsidRDefault="00BF7B12" w:rsidP="00663C60">
      <w:pPr>
        <w:rPr>
          <w:rFonts w:ascii="Arial" w:hAnsi="Arial" w:cs="Arial"/>
          <w:color w:val="4D4D4D"/>
          <w:shd w:val="clear" w:color="auto" w:fill="FFFFFF"/>
        </w:rPr>
      </w:pPr>
    </w:p>
    <w:p w:rsidR="00BF7B12" w:rsidRDefault="003445E8" w:rsidP="00BF7B12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hyperlink r:id="rId48" w:tgtFrame="_blank" w:history="1">
        <w:r w:rsidR="00BF7B12" w:rsidRPr="00BF7B12">
          <w:rPr>
            <w:rFonts w:ascii="Arial" w:eastAsia="宋体" w:hAnsi="Arial" w:cs="Arial"/>
            <w:color w:val="136EC2"/>
            <w:kern w:val="0"/>
            <w:szCs w:val="21"/>
          </w:rPr>
          <w:t>支持</w:t>
        </w:r>
        <w:proofErr w:type="gramStart"/>
        <w:r w:rsidR="00BF7B12" w:rsidRPr="00BF7B12">
          <w:rPr>
            <w:rFonts w:ascii="Arial" w:eastAsia="宋体" w:hAnsi="Arial" w:cs="Arial"/>
            <w:color w:val="136EC2"/>
            <w:kern w:val="0"/>
            <w:szCs w:val="21"/>
          </w:rPr>
          <w:t>向量机</w:t>
        </w:r>
        <w:proofErr w:type="gramEnd"/>
      </w:hyperlink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通过某非线性变换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 xml:space="preserve"> φ( x) 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，将输入空间映射到高维特征空间。特征空间的维数可能非常高。如果支持</w:t>
      </w:r>
      <w:proofErr w:type="gramStart"/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向量机</w:t>
      </w:r>
      <w:proofErr w:type="gramEnd"/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的求解只用到内积运算，而在低维输入空间又存在某个函数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 xml:space="preserve"> K(x, x′) 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，它恰好等于在高维空间中这个内积，即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 xml:space="preserve">K( x, x′) =&lt;φ( x) </w:t>
      </w:r>
      <w:r w:rsidR="00BF7B12" w:rsidRPr="00BF7B12">
        <w:rPr>
          <w:rFonts w:ascii="MS Gothic" w:eastAsia="宋体" w:hAnsi="MS Gothic" w:cs="MS Gothic"/>
          <w:color w:val="333333"/>
          <w:kern w:val="0"/>
          <w:szCs w:val="21"/>
        </w:rPr>
        <w:t>⋅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 xml:space="preserve">φ( x′) &gt; 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。那么支持</w:t>
      </w:r>
      <w:proofErr w:type="gramStart"/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向量机</w:t>
      </w:r>
      <w:proofErr w:type="gramEnd"/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就不用计算复杂的非线性变换，而由这个函数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 xml:space="preserve"> K(x, x′) 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直接得到非线性变换的内积，</w:t>
      </w:r>
      <w:proofErr w:type="gramStart"/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使大大</w:t>
      </w:r>
      <w:proofErr w:type="gramEnd"/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简化了计算。这样的函数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 xml:space="preserve"> K(x, x′) </w:t>
      </w:r>
      <w:r w:rsidR="00BF7B12" w:rsidRPr="00BF7B12">
        <w:rPr>
          <w:rFonts w:ascii="Arial" w:eastAsia="宋体" w:hAnsi="Arial" w:cs="Arial"/>
          <w:color w:val="333333"/>
          <w:kern w:val="0"/>
          <w:szCs w:val="21"/>
        </w:rPr>
        <w:t>称为核函数。</w:t>
      </w:r>
    </w:p>
    <w:p w:rsidR="007A6847" w:rsidRDefault="007A6847" w:rsidP="00BF7B12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核函数包括线性核函数、多项式核函数、</w:t>
      </w:r>
      <w:hyperlink r:id="rId49" w:tgtFrame="_blank" w:history="1">
        <w:r w:rsidRPr="007A6847">
          <w:rPr>
            <w:rFonts w:ascii="Arial" w:hAnsi="Arial" w:cs="Arial"/>
            <w:color w:val="136EC2"/>
            <w:szCs w:val="21"/>
            <w:shd w:val="clear" w:color="auto" w:fill="FFFFFF"/>
          </w:rPr>
          <w:t>高斯核函数</w:t>
        </w:r>
      </w:hyperlink>
      <w:r w:rsidRPr="007A6847">
        <w:rPr>
          <w:rFonts w:ascii="Arial" w:hAnsi="Arial" w:cs="Arial"/>
          <w:color w:val="333333"/>
          <w:szCs w:val="21"/>
          <w:shd w:val="clear" w:color="auto" w:fill="FFFFFF"/>
        </w:rPr>
        <w:t>等，其中高斯核函数最常用，可以将数据映射到无穷维，也叫做</w:t>
      </w:r>
      <w:hyperlink r:id="rId50" w:tgtFrame="_blank" w:history="1">
        <w:r w:rsidRPr="007A6847">
          <w:rPr>
            <w:rFonts w:ascii="Arial" w:hAnsi="Arial" w:cs="Arial"/>
            <w:color w:val="136EC2"/>
            <w:szCs w:val="21"/>
            <w:shd w:val="clear" w:color="auto" w:fill="FFFFFF"/>
          </w:rPr>
          <w:t>径向基函数</w:t>
        </w:r>
      </w:hyperlink>
      <w:r w:rsidRPr="007A6847">
        <w:rPr>
          <w:rFonts w:ascii="Arial" w:hAnsi="Arial" w:cs="Arial"/>
          <w:color w:val="333333"/>
          <w:szCs w:val="21"/>
          <w:shd w:val="clear" w:color="auto" w:fill="FFFFFF"/>
        </w:rPr>
        <w:t>（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 xml:space="preserve">Radial Basis Function 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简称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 xml:space="preserve"> RBF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），是某种沿</w:t>
      </w:r>
      <w:hyperlink r:id="rId51" w:tgtFrame="_blank" w:history="1">
        <w:r w:rsidRPr="007A6847">
          <w:rPr>
            <w:rFonts w:ascii="Arial" w:hAnsi="Arial" w:cs="Arial"/>
            <w:color w:val="136EC2"/>
            <w:szCs w:val="21"/>
            <w:shd w:val="clear" w:color="auto" w:fill="FFFFFF"/>
          </w:rPr>
          <w:t>径向</w:t>
        </w:r>
      </w:hyperlink>
      <w:r w:rsidRPr="007A6847">
        <w:rPr>
          <w:rFonts w:ascii="Arial" w:hAnsi="Arial" w:cs="Arial"/>
          <w:color w:val="333333"/>
          <w:szCs w:val="21"/>
          <w:shd w:val="clear" w:color="auto" w:fill="FFFFFF"/>
        </w:rPr>
        <w:t>对称的</w:t>
      </w:r>
      <w:hyperlink r:id="rId52" w:tgtFrame="_blank" w:history="1">
        <w:r w:rsidRPr="007A6847">
          <w:rPr>
            <w:rFonts w:ascii="Arial" w:hAnsi="Arial" w:cs="Arial"/>
            <w:color w:val="136EC2"/>
            <w:szCs w:val="21"/>
            <w:shd w:val="clear" w:color="auto" w:fill="FFFFFF"/>
          </w:rPr>
          <w:t>标量函数</w:t>
        </w:r>
      </w:hyperlink>
      <w:r w:rsidRPr="007A6847">
        <w:rPr>
          <w:rFonts w:ascii="Arial" w:hAnsi="Arial" w:cs="Arial"/>
          <w:color w:val="333333"/>
          <w:szCs w:val="21"/>
          <w:shd w:val="clear" w:color="auto" w:fill="FFFFFF"/>
        </w:rPr>
        <w:t>。</w:t>
      </w:r>
      <w:r w:rsidRPr="007A6847">
        <w:rPr>
          <w:rFonts w:ascii="Arial" w:hAnsi="Arial" w:cs="Arial"/>
          <w:color w:val="3366CC"/>
          <w:sz w:val="18"/>
          <w:szCs w:val="18"/>
          <w:shd w:val="clear" w:color="auto" w:fill="FFFFFF"/>
          <w:vertAlign w:val="superscript"/>
        </w:rPr>
        <w:t> [1]</w:t>
      </w:r>
      <w:bookmarkStart w:id="0" w:name="ref_[1]_7985483"/>
      <w:r w:rsidRPr="007A6847">
        <w:rPr>
          <w:rFonts w:ascii="Arial" w:hAnsi="Arial" w:cs="Arial"/>
          <w:color w:val="136EC2"/>
          <w:sz w:val="2"/>
          <w:szCs w:val="2"/>
          <w:shd w:val="clear" w:color="auto" w:fill="FFFFFF"/>
        </w:rPr>
        <w:t> </w:t>
      </w:r>
      <w:bookmarkEnd w:id="0"/>
      <w:r w:rsidRPr="007A6847">
        <w:rPr>
          <w:rFonts w:ascii="Arial" w:hAnsi="Arial" w:cs="Arial"/>
          <w:color w:val="333333"/>
          <w:szCs w:val="21"/>
          <w:shd w:val="clear" w:color="auto" w:fill="FFFFFF"/>
        </w:rPr>
        <w:t> 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通常定义为空间中任一点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x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到某一中心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xc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之间</w:t>
      </w:r>
      <w:hyperlink r:id="rId53" w:tgtFrame="_blank" w:history="1">
        <w:r w:rsidRPr="007A6847">
          <w:rPr>
            <w:rFonts w:ascii="Arial" w:hAnsi="Arial" w:cs="Arial"/>
            <w:color w:val="136EC2"/>
            <w:szCs w:val="21"/>
            <w:shd w:val="clear" w:color="auto" w:fill="FFFFFF"/>
          </w:rPr>
          <w:t>欧氏距离</w:t>
        </w:r>
      </w:hyperlink>
      <w:r w:rsidRPr="007A6847">
        <w:rPr>
          <w:rFonts w:ascii="Arial" w:hAnsi="Arial" w:cs="Arial"/>
          <w:color w:val="333333"/>
          <w:szCs w:val="21"/>
          <w:shd w:val="clear" w:color="auto" w:fill="FFFFFF"/>
        </w:rPr>
        <w:t>的</w:t>
      </w:r>
      <w:hyperlink r:id="rId54" w:tgtFrame="_blank" w:history="1">
        <w:r w:rsidRPr="007A6847">
          <w:rPr>
            <w:rFonts w:ascii="Arial" w:hAnsi="Arial" w:cs="Arial"/>
            <w:color w:val="136EC2"/>
            <w:szCs w:val="21"/>
            <w:shd w:val="clear" w:color="auto" w:fill="FFFFFF"/>
          </w:rPr>
          <w:t>单调函数</w:t>
        </w:r>
      </w:hyperlink>
      <w:r w:rsidRPr="007A6847">
        <w:rPr>
          <w:rFonts w:ascii="Arial" w:hAnsi="Arial" w:cs="Arial"/>
          <w:color w:val="333333"/>
          <w:szCs w:val="21"/>
          <w:shd w:val="clear" w:color="auto" w:fill="FFFFFF"/>
        </w:rPr>
        <w:t>，可记作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 xml:space="preserve"> k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（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||x-xc||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），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其作用往往是局部的，即当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x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远离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xc</w:t>
      </w:r>
      <w:r w:rsidRPr="007A6847">
        <w:rPr>
          <w:rFonts w:ascii="Arial" w:hAnsi="Arial" w:cs="Arial"/>
          <w:color w:val="333333"/>
          <w:szCs w:val="21"/>
          <w:shd w:val="clear" w:color="auto" w:fill="FFFFFF"/>
        </w:rPr>
        <w:t>时函数取值很小。</w:t>
      </w:r>
    </w:p>
    <w:p w:rsidR="00874A61" w:rsidRDefault="007A4F5A" w:rsidP="00BF7B12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5C1E3F" wp14:editId="500FE056">
            <wp:extent cx="5274310" cy="38709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1F" w:rsidRPr="00BE7E1F" w:rsidRDefault="00874A61" w:rsidP="00BF7B12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8E86DF9" wp14:editId="53E8EA86">
            <wp:extent cx="2752725" cy="13906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D" w:rsidRPr="00BF7B12" w:rsidRDefault="00235EED" w:rsidP="00BF7B12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21E256C" wp14:editId="0EEC2287">
            <wp:extent cx="5274310" cy="32296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0D" w:rsidRDefault="00F54507" w:rsidP="00663C60">
      <w:r>
        <w:rPr>
          <w:noProof/>
        </w:rPr>
        <w:drawing>
          <wp:inline distT="0" distB="0" distL="0" distR="0" wp14:anchorId="07A683BF" wp14:editId="5B67ABFE">
            <wp:extent cx="5274310" cy="48279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07" w:rsidRDefault="00F54507" w:rsidP="00663C60">
      <w:r>
        <w:rPr>
          <w:noProof/>
        </w:rPr>
        <w:drawing>
          <wp:inline distT="0" distB="0" distL="0" distR="0" wp14:anchorId="1AF4D6FF" wp14:editId="4A0814B3">
            <wp:extent cx="5274310" cy="31076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3F" w:rsidRDefault="000E623F" w:rsidP="00663C60">
      <w:r>
        <w:rPr>
          <w:noProof/>
        </w:rPr>
        <w:drawing>
          <wp:inline distT="0" distB="0" distL="0" distR="0" wp14:anchorId="49660D82" wp14:editId="4F12A4BC">
            <wp:extent cx="5274310" cy="50279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3F" w:rsidRDefault="000E623F" w:rsidP="00663C60">
      <w:r>
        <w:rPr>
          <w:noProof/>
        </w:rPr>
        <w:drawing>
          <wp:inline distT="0" distB="0" distL="0" distR="0" wp14:anchorId="02D32B60" wp14:editId="649F3772">
            <wp:extent cx="5274310" cy="42602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B7" w:rsidRDefault="001E7DB7" w:rsidP="00663C60">
      <w:pPr>
        <w:rPr>
          <w:noProof/>
        </w:rPr>
      </w:pPr>
    </w:p>
    <w:p w:rsidR="00A372A0" w:rsidRDefault="00A372A0" w:rsidP="00A372A0">
      <w:pPr>
        <w:pStyle w:val="1"/>
      </w:pPr>
      <w:r>
        <w:t>无监督学习</w:t>
      </w:r>
    </w:p>
    <w:p w:rsidR="0090062E" w:rsidRDefault="0090062E" w:rsidP="00A372A0">
      <w:pPr>
        <w:rPr>
          <w:noProof/>
        </w:rPr>
      </w:pPr>
    </w:p>
    <w:p w:rsidR="00A372A0" w:rsidRDefault="00A372A0" w:rsidP="00A372A0">
      <w:r>
        <w:rPr>
          <w:noProof/>
        </w:rPr>
        <w:drawing>
          <wp:inline distT="0" distB="0" distL="0" distR="0" wp14:anchorId="041DC794" wp14:editId="0D632AE1">
            <wp:extent cx="5274310" cy="68795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/>
    <w:p w:rsidR="0090062E" w:rsidRDefault="0090062E" w:rsidP="00A372A0">
      <w:r>
        <w:t>第一步</w:t>
      </w:r>
      <w:r>
        <w:rPr>
          <w:rFonts w:hint="eastAsia"/>
        </w:rPr>
        <w:t>：选择</w:t>
      </w:r>
      <w:r>
        <w:rPr>
          <w:rFonts w:hint="eastAsia"/>
        </w:rPr>
        <w:t>K</w:t>
      </w:r>
      <w:r>
        <w:rPr>
          <w:rFonts w:hint="eastAsia"/>
        </w:rPr>
        <w:t>的数量（分多少类），随机选择两个点</w:t>
      </w:r>
    </w:p>
    <w:p w:rsidR="00F96545" w:rsidRDefault="00F96545" w:rsidP="00A372A0">
      <w:r>
        <w:rPr>
          <w:noProof/>
        </w:rPr>
        <w:drawing>
          <wp:inline distT="0" distB="0" distL="0" distR="0" wp14:anchorId="74B5EB0F" wp14:editId="68A2FE75">
            <wp:extent cx="5274310" cy="35839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E" w:rsidRDefault="0090062E" w:rsidP="00A372A0">
      <w:r>
        <w:t>第二步</w:t>
      </w:r>
      <w:r>
        <w:rPr>
          <w:rFonts w:hint="eastAsia"/>
        </w:rPr>
        <w:t>：遍历</w:t>
      </w:r>
      <w:r>
        <w:t>计算出离两个点最近的</w:t>
      </w:r>
      <w:r>
        <w:rPr>
          <w:rFonts w:hint="eastAsia"/>
        </w:rPr>
        <w:t>，</w:t>
      </w:r>
      <w:r>
        <w:t>然后分为两类</w:t>
      </w:r>
    </w:p>
    <w:p w:rsidR="00F96545" w:rsidRDefault="00F96545" w:rsidP="00A372A0">
      <w:r>
        <w:rPr>
          <w:noProof/>
        </w:rPr>
        <w:drawing>
          <wp:inline distT="0" distB="0" distL="0" distR="0" wp14:anchorId="2F13F81D" wp14:editId="12025C08">
            <wp:extent cx="5274310" cy="37820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E" w:rsidRDefault="0090062E" w:rsidP="00A372A0">
      <w:r>
        <w:t>第三步</w:t>
      </w:r>
      <w:r>
        <w:rPr>
          <w:rFonts w:hint="eastAsia"/>
        </w:rPr>
        <w:t>：分别计算两类点的均值，然后移动中心点</w:t>
      </w:r>
    </w:p>
    <w:p w:rsidR="0090062E" w:rsidRDefault="0090062E" w:rsidP="00A372A0">
      <w:r>
        <w:rPr>
          <w:noProof/>
        </w:rPr>
        <w:drawing>
          <wp:inline distT="0" distB="0" distL="0" distR="0" wp14:anchorId="12D961AD" wp14:editId="0FC37E85">
            <wp:extent cx="5274310" cy="35775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E" w:rsidRDefault="0090062E" w:rsidP="00A372A0">
      <w:r>
        <w:t>第四步</w:t>
      </w:r>
      <w:r>
        <w:rPr>
          <w:rFonts w:hint="eastAsia"/>
        </w:rPr>
        <w:t>：</w:t>
      </w:r>
      <w:r>
        <w:t>再把离两个中心点位置最近的点归为一类</w:t>
      </w:r>
      <w:r>
        <w:rPr>
          <w:rFonts w:hint="eastAsia"/>
        </w:rPr>
        <w:t>（然后再重复第三步，第四步，直到）</w:t>
      </w:r>
    </w:p>
    <w:p w:rsidR="0090062E" w:rsidRDefault="0090062E" w:rsidP="00A372A0">
      <w:r>
        <w:rPr>
          <w:noProof/>
        </w:rPr>
        <w:drawing>
          <wp:inline distT="0" distB="0" distL="0" distR="0" wp14:anchorId="4D4F4723" wp14:editId="6CB7976F">
            <wp:extent cx="5274310" cy="34842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E" w:rsidRDefault="0090062E" w:rsidP="00A372A0">
      <w:pPr>
        <w:rPr>
          <w:noProof/>
        </w:rPr>
      </w:pPr>
    </w:p>
    <w:p w:rsidR="0090062E" w:rsidRDefault="0090062E" w:rsidP="00A372A0">
      <w:r>
        <w:rPr>
          <w:noProof/>
        </w:rPr>
        <w:drawing>
          <wp:inline distT="0" distB="0" distL="0" distR="0" wp14:anchorId="2EB85051" wp14:editId="2FBD0ED0">
            <wp:extent cx="5274310" cy="33775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C0" w:rsidRDefault="000B21C0" w:rsidP="00A372A0"/>
    <w:p w:rsidR="008F4A64" w:rsidRPr="008F4A64" w:rsidRDefault="008F4A64" w:rsidP="00A372A0">
      <w:pPr>
        <w:rPr>
          <w:color w:val="FF0000"/>
        </w:rPr>
      </w:pPr>
      <w:r w:rsidRPr="008F4A64">
        <w:rPr>
          <w:color w:val="FF0000"/>
        </w:rPr>
        <w:t>代价函数</w:t>
      </w:r>
      <w:r w:rsidRPr="008F4A64">
        <w:rPr>
          <w:rFonts w:hint="eastAsia"/>
          <w:color w:val="FF0000"/>
        </w:rPr>
        <w:t>（失真函数）优化</w:t>
      </w:r>
    </w:p>
    <w:p w:rsidR="0090062E" w:rsidRDefault="0090062E" w:rsidP="00A372A0">
      <w:r>
        <w:rPr>
          <w:noProof/>
        </w:rPr>
        <w:drawing>
          <wp:inline distT="0" distB="0" distL="0" distR="0" wp14:anchorId="65C2FDE2" wp14:editId="73D7100C">
            <wp:extent cx="5274310" cy="2585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Default="008F4A64" w:rsidP="00A372A0"/>
    <w:p w:rsidR="008F4A64" w:rsidRPr="008F4A64" w:rsidRDefault="008F4A64" w:rsidP="00A372A0">
      <w:pPr>
        <w:rPr>
          <w:color w:val="FF0000"/>
        </w:rPr>
      </w:pPr>
      <w:r w:rsidRPr="008F4A64">
        <w:rPr>
          <w:color w:val="FF0000"/>
        </w:rPr>
        <w:t>随机聚类中心点有局部最优解的问题</w:t>
      </w:r>
      <w:r>
        <w:rPr>
          <w:rFonts w:hint="eastAsia"/>
          <w:color w:val="FF0000"/>
        </w:rPr>
        <w:t>，</w:t>
      </w:r>
      <w:r>
        <w:rPr>
          <w:color w:val="FF0000"/>
        </w:rPr>
        <w:t>一般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值小的时候，多次随机初始化中心点可以解决这个问题</w:t>
      </w:r>
    </w:p>
    <w:p w:rsidR="008F4A64" w:rsidRDefault="008F4A64" w:rsidP="00A372A0">
      <w:r>
        <w:rPr>
          <w:noProof/>
        </w:rPr>
        <w:drawing>
          <wp:inline distT="0" distB="0" distL="0" distR="0" wp14:anchorId="7798FC8D" wp14:editId="7D4823A4">
            <wp:extent cx="5274310" cy="25311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64" w:rsidRDefault="008F4A64" w:rsidP="00A372A0">
      <w:r>
        <w:rPr>
          <w:noProof/>
        </w:rPr>
        <w:drawing>
          <wp:inline distT="0" distB="0" distL="0" distR="0" wp14:anchorId="3C4A66E7" wp14:editId="6DC5354F">
            <wp:extent cx="5274310" cy="25311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64" w:rsidRPr="004A5E17" w:rsidRDefault="004A5E17" w:rsidP="00A372A0">
      <w:pPr>
        <w:rPr>
          <w:color w:val="FF0000"/>
        </w:rPr>
      </w:pPr>
      <w:r w:rsidRPr="004A5E17">
        <w:rPr>
          <w:color w:val="FF0000"/>
        </w:rPr>
        <w:t>如何选择</w:t>
      </w:r>
      <w:r w:rsidRPr="004A5E17">
        <w:rPr>
          <w:rFonts w:hint="eastAsia"/>
          <w:color w:val="FF0000"/>
        </w:rPr>
        <w:t>K</w:t>
      </w:r>
      <w:r w:rsidRPr="004A5E17">
        <w:rPr>
          <w:rFonts w:hint="eastAsia"/>
          <w:color w:val="FF0000"/>
        </w:rPr>
        <w:t>的值？</w:t>
      </w:r>
    </w:p>
    <w:p w:rsidR="008F4A64" w:rsidRDefault="004A5E17" w:rsidP="00A372A0">
      <w:r>
        <w:rPr>
          <w:noProof/>
        </w:rPr>
        <w:drawing>
          <wp:inline distT="0" distB="0" distL="0" distR="0" wp14:anchorId="6DC447A3" wp14:editId="4A8BF992">
            <wp:extent cx="5274310" cy="23425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A5" w:rsidRDefault="006262A5" w:rsidP="00A372A0">
      <w:r>
        <w:rPr>
          <w:noProof/>
        </w:rPr>
        <w:drawing>
          <wp:inline distT="0" distB="0" distL="0" distR="0" wp14:anchorId="68A4D4C5" wp14:editId="0C9C9878">
            <wp:extent cx="5274310" cy="47491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A5" w:rsidRDefault="006262A5" w:rsidP="00A372A0">
      <w:r>
        <w:rPr>
          <w:noProof/>
        </w:rPr>
        <w:drawing>
          <wp:inline distT="0" distB="0" distL="0" distR="0" wp14:anchorId="434B0E41" wp14:editId="0E91DDB1">
            <wp:extent cx="5274310" cy="36791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A5" w:rsidRPr="00A372A0" w:rsidRDefault="006262A5" w:rsidP="00A372A0">
      <w:r>
        <w:rPr>
          <w:noProof/>
        </w:rPr>
        <w:drawing>
          <wp:inline distT="0" distB="0" distL="0" distR="0" wp14:anchorId="4E2143E7" wp14:editId="5D98EEC0">
            <wp:extent cx="5274310" cy="376618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B7" w:rsidRDefault="00A372A0" w:rsidP="00A372A0">
      <w:pPr>
        <w:pStyle w:val="1"/>
      </w:pPr>
      <w:r>
        <w:rPr>
          <w:rFonts w:hint="eastAsia"/>
        </w:rPr>
        <w:t>K</w:t>
      </w:r>
      <w:r>
        <w:t>-Means</w:t>
      </w:r>
      <w:r>
        <w:t>算法</w:t>
      </w:r>
    </w:p>
    <w:p w:rsidR="00A372A0" w:rsidRDefault="00A372A0" w:rsidP="00A372A0">
      <w:r>
        <w:rPr>
          <w:noProof/>
        </w:rPr>
        <w:drawing>
          <wp:inline distT="0" distB="0" distL="0" distR="0" wp14:anchorId="0C3A6BA7" wp14:editId="346026FC">
            <wp:extent cx="5274310" cy="57969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A0" w:rsidRDefault="00A372A0" w:rsidP="00A372A0">
      <w:r>
        <w:rPr>
          <w:noProof/>
        </w:rPr>
        <w:drawing>
          <wp:inline distT="0" distB="0" distL="0" distR="0" wp14:anchorId="71DFB583" wp14:editId="0600F40A">
            <wp:extent cx="5274310" cy="49504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58" w:rsidRDefault="009E0458" w:rsidP="00A372A0">
      <w:r>
        <w:rPr>
          <w:noProof/>
        </w:rPr>
        <w:drawing>
          <wp:inline distT="0" distB="0" distL="0" distR="0" wp14:anchorId="5A61EAF4" wp14:editId="512BB6AF">
            <wp:extent cx="5274310" cy="42354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58" w:rsidRDefault="009E0458" w:rsidP="00A372A0">
      <w:r>
        <w:rPr>
          <w:noProof/>
        </w:rPr>
        <w:drawing>
          <wp:inline distT="0" distB="0" distL="0" distR="0" wp14:anchorId="55FC382A" wp14:editId="21462B5C">
            <wp:extent cx="5274310" cy="29832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E8" w:rsidRDefault="003445E8" w:rsidP="00A372A0">
      <w:r>
        <w:rPr>
          <w:noProof/>
        </w:rPr>
        <w:drawing>
          <wp:inline distT="0" distB="0" distL="0" distR="0" wp14:anchorId="370ED6A2" wp14:editId="51CEAC12">
            <wp:extent cx="7124700" cy="7067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E8" w:rsidRDefault="003445E8" w:rsidP="00A372A0">
      <w:r>
        <w:rPr>
          <w:noProof/>
        </w:rPr>
        <w:drawing>
          <wp:inline distT="0" distB="0" distL="0" distR="0" wp14:anchorId="34D3A988" wp14:editId="37DFB994">
            <wp:extent cx="6819900" cy="3924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E8" w:rsidRDefault="003445E8" w:rsidP="00A372A0">
      <w:r>
        <w:rPr>
          <w:noProof/>
        </w:rPr>
        <w:drawing>
          <wp:inline distT="0" distB="0" distL="0" distR="0" wp14:anchorId="3E550DFC" wp14:editId="4BEEEC08">
            <wp:extent cx="6419850" cy="71342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E8" w:rsidRDefault="003445E8" w:rsidP="00A372A0">
      <w:r>
        <w:rPr>
          <w:noProof/>
        </w:rPr>
        <w:drawing>
          <wp:inline distT="0" distB="0" distL="0" distR="0" wp14:anchorId="7A4A0FF4" wp14:editId="3A62803C">
            <wp:extent cx="6324600" cy="5410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E8" w:rsidRDefault="003445E8" w:rsidP="00A372A0">
      <w:pPr>
        <w:rPr>
          <w:rFonts w:hint="eastAsia"/>
        </w:rPr>
      </w:pPr>
      <w:r>
        <w:rPr>
          <w:noProof/>
        </w:rPr>
        <w:drawing>
          <wp:inline distT="0" distB="0" distL="0" distR="0" wp14:anchorId="700EF829" wp14:editId="66E24C83">
            <wp:extent cx="6943725" cy="29432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3445E8" w:rsidRPr="00A372A0" w:rsidRDefault="003445E8" w:rsidP="00A372A0">
      <w:pPr>
        <w:rPr>
          <w:rFonts w:hint="eastAsia"/>
        </w:rPr>
      </w:pPr>
    </w:p>
    <w:sectPr w:rsidR="003445E8" w:rsidRPr="00A372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0A36FB7"/>
    <w:multiLevelType w:val="multilevel"/>
    <w:tmpl w:val="2EDC0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D942CF"/>
    <w:multiLevelType w:val="multilevel"/>
    <w:tmpl w:val="91F62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5FB"/>
    <w:rsid w:val="000351FE"/>
    <w:rsid w:val="00050920"/>
    <w:rsid w:val="00070D28"/>
    <w:rsid w:val="000967C4"/>
    <w:rsid w:val="000A44F4"/>
    <w:rsid w:val="000B21C0"/>
    <w:rsid w:val="000E623F"/>
    <w:rsid w:val="00100483"/>
    <w:rsid w:val="001038A4"/>
    <w:rsid w:val="00115A74"/>
    <w:rsid w:val="001339E3"/>
    <w:rsid w:val="00146DB4"/>
    <w:rsid w:val="001A4649"/>
    <w:rsid w:val="001C5BD9"/>
    <w:rsid w:val="001E7DB7"/>
    <w:rsid w:val="001E7EF7"/>
    <w:rsid w:val="002335B7"/>
    <w:rsid w:val="00235EED"/>
    <w:rsid w:val="002C28DE"/>
    <w:rsid w:val="00312A30"/>
    <w:rsid w:val="003445E8"/>
    <w:rsid w:val="003C601C"/>
    <w:rsid w:val="004A5E17"/>
    <w:rsid w:val="004C3673"/>
    <w:rsid w:val="005B130B"/>
    <w:rsid w:val="00601E49"/>
    <w:rsid w:val="006262A5"/>
    <w:rsid w:val="00663C60"/>
    <w:rsid w:val="00663DB9"/>
    <w:rsid w:val="006700F6"/>
    <w:rsid w:val="0075142B"/>
    <w:rsid w:val="00752ABC"/>
    <w:rsid w:val="00753264"/>
    <w:rsid w:val="007A4F5A"/>
    <w:rsid w:val="007A6847"/>
    <w:rsid w:val="007D5F8F"/>
    <w:rsid w:val="008048DB"/>
    <w:rsid w:val="00827899"/>
    <w:rsid w:val="00874A61"/>
    <w:rsid w:val="008C149A"/>
    <w:rsid w:val="008F4A64"/>
    <w:rsid w:val="0090062E"/>
    <w:rsid w:val="00961B15"/>
    <w:rsid w:val="00967222"/>
    <w:rsid w:val="009E0458"/>
    <w:rsid w:val="009F60E2"/>
    <w:rsid w:val="00A202D9"/>
    <w:rsid w:val="00A3201D"/>
    <w:rsid w:val="00A372A0"/>
    <w:rsid w:val="00A61D1B"/>
    <w:rsid w:val="00AC45FB"/>
    <w:rsid w:val="00B0529D"/>
    <w:rsid w:val="00B07B50"/>
    <w:rsid w:val="00B34C0D"/>
    <w:rsid w:val="00BB6747"/>
    <w:rsid w:val="00BE7E1F"/>
    <w:rsid w:val="00BF7B12"/>
    <w:rsid w:val="00C52CDE"/>
    <w:rsid w:val="00C62D70"/>
    <w:rsid w:val="00D80A29"/>
    <w:rsid w:val="00D92CBE"/>
    <w:rsid w:val="00DB2BE6"/>
    <w:rsid w:val="00EE7CD3"/>
    <w:rsid w:val="00F14573"/>
    <w:rsid w:val="00F54507"/>
    <w:rsid w:val="00F60F9C"/>
    <w:rsid w:val="00F9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CEF65D-40BB-4846-9F5F-E566993D4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3C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34C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8048D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3201D"/>
    <w:rPr>
      <w:color w:val="0000FF"/>
      <w:u w:val="single"/>
    </w:rPr>
  </w:style>
  <w:style w:type="character" w:styleId="a4">
    <w:name w:val="Strong"/>
    <w:basedOn w:val="a0"/>
    <w:uiPriority w:val="22"/>
    <w:qFormat/>
    <w:rsid w:val="007D5F8F"/>
    <w:rPr>
      <w:b/>
      <w:bCs/>
    </w:rPr>
  </w:style>
  <w:style w:type="paragraph" w:styleId="a5">
    <w:name w:val="Subtitle"/>
    <w:basedOn w:val="a"/>
    <w:next w:val="a"/>
    <w:link w:val="Char"/>
    <w:uiPriority w:val="11"/>
    <w:qFormat/>
    <w:rsid w:val="00115A74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5"/>
    <w:uiPriority w:val="11"/>
    <w:rsid w:val="00115A74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048DB"/>
    <w:rPr>
      <w:rFonts w:ascii="宋体" w:eastAsia="宋体" w:hAnsi="宋体" w:cs="宋体"/>
      <w:b/>
      <w:bCs/>
      <w:kern w:val="0"/>
      <w:sz w:val="27"/>
      <w:szCs w:val="27"/>
    </w:rPr>
  </w:style>
  <w:style w:type="paragraph" w:styleId="a6">
    <w:name w:val="Normal (Web)"/>
    <w:basedOn w:val="a"/>
    <w:uiPriority w:val="99"/>
    <w:semiHidden/>
    <w:unhideWhenUsed/>
    <w:rsid w:val="008048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663C6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34C0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36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5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88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1799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7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baike.baidu.com/item/%E6%AC%A7%E6%B0%8F%E8%B7%9D%E7%A6%BB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hyperlink" Target="https://baike.baidu.com/item/%E6%94%AF%E6%8C%81%E5%90%91%E9%87%8F%E6%9C%BA/9683835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hyperlink" Target="https://baike.baidu.com/item/%E5%BE%84%E5%90%91" TargetMode="External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hyperlink" Target="https://www.cnblogs.com/echoboy/p/10924868.html" TargetMode="External"/><Relationship Id="rId54" Type="http://schemas.openxmlformats.org/officeDocument/2006/relationships/hyperlink" Target="https://baike.baidu.com/item/%E5%8D%95%E8%B0%83%E5%87%BD%E6%95%B0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baike.baidu.com/item/%E5%9B%BE%E5%83%8F%E5%AF%B9%E6%AF%94%E5%BA%A6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baike.baidu.com/item/%E9%AB%98%E6%96%AF%E6%A0%B8%E5%87%BD%E6%95%B0/6661425" TargetMode="External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baike.baidu.com/item/%E6%A0%87%E9%87%8F%E5%87%BD%E6%95%B0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hyperlink" Target="https://baike.baidu.com/item/%E5%BE%84%E5%90%91%E5%9F%BA%E5%87%BD%E6%95%B0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15925</TotalTime>
  <Pages>1</Pages>
  <Words>436</Words>
  <Characters>2490</Characters>
  <Application>Microsoft Office Word</Application>
  <DocSecurity>0</DocSecurity>
  <Lines>20</Lines>
  <Paragraphs>5</Paragraphs>
  <ScaleCrop>false</ScaleCrop>
  <Company/>
  <LinksUpToDate>false</LinksUpToDate>
  <CharactersWithSpaces>2921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Wang,Kai</dc:creator>
  <cp:keywords/>
  <dc:description/>
  <cp:lastModifiedBy>Wang,Kai</cp:lastModifiedBy>
  <cp:revision>31</cp:revision>
  <dcterms:created xsi:type="dcterms:W3CDTF">2021-04-09T09:42:00Z</dcterms:created>
  <dcterms:modified xsi:type="dcterms:W3CDTF">2021-05-17T09:31:00Z</dcterms:modified>
</cp:coreProperties>
</file>